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F18D" w14:textId="6DEF826D" w:rsidR="00CE0343" w:rsidRPr="00CE0343" w:rsidRDefault="00CE0343" w:rsidP="00CE03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343">
        <w:rPr>
          <w:rFonts w:ascii="Times New Roman" w:hAnsi="Times New Roman" w:cs="Times New Roman"/>
          <w:b/>
          <w:bCs/>
          <w:sz w:val="24"/>
          <w:szCs w:val="24"/>
        </w:rPr>
        <w:t>OSSERVAZIONI/PROPOSTE PER STAKEHOLDERS AL PTPCT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2025/2027</w:t>
      </w:r>
    </w:p>
    <w:p w14:paraId="1C720914" w14:textId="77777777" w:rsidR="00CE0343" w:rsidRDefault="00CE0343" w:rsidP="00CE0343">
      <w:pPr>
        <w:rPr>
          <w:rFonts w:ascii="Times New Roman" w:hAnsi="Times New Roman" w:cs="Times New Roman"/>
          <w:sz w:val="24"/>
          <w:szCs w:val="24"/>
        </w:rPr>
      </w:pPr>
    </w:p>
    <w:p w14:paraId="00FE4B22" w14:textId="77777777" w:rsidR="00CE0343" w:rsidRDefault="00CE0343" w:rsidP="00CE0343">
      <w:pPr>
        <w:rPr>
          <w:rFonts w:ascii="Times New Roman" w:hAnsi="Times New Roman" w:cs="Times New Roman"/>
          <w:sz w:val="24"/>
          <w:szCs w:val="24"/>
        </w:rPr>
      </w:pPr>
    </w:p>
    <w:p w14:paraId="7D47D9DB" w14:textId="5DD2F498" w:rsidR="00CE0343" w:rsidRPr="00CE0343" w:rsidRDefault="00CE0343" w:rsidP="00CE0343">
      <w:pPr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Premesso:</w:t>
      </w:r>
    </w:p>
    <w:p w14:paraId="487D92D4" w14:textId="77777777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- che ai sensi della legge 6 novembre 2012, n. 190 concernente “</w:t>
      </w:r>
      <w:r w:rsidRPr="00CE0343">
        <w:rPr>
          <w:rFonts w:ascii="Times New Roman" w:hAnsi="Times New Roman" w:cs="Times New Roman"/>
          <w:i/>
          <w:iCs/>
          <w:sz w:val="24"/>
          <w:szCs w:val="24"/>
        </w:rPr>
        <w:t>Disposizioni per la prevenzione e la repressione della corruzione e dell’illegalità nella pubblica amministrazione</w:t>
      </w:r>
      <w:r w:rsidRPr="00CE0343">
        <w:rPr>
          <w:rFonts w:ascii="Times New Roman" w:hAnsi="Times New Roman" w:cs="Times New Roman"/>
          <w:sz w:val="24"/>
          <w:szCs w:val="24"/>
        </w:rPr>
        <w:t>”, le pubbliche amministrazioni e gli altri enti soggetti alla normativa di settore sono tenuti ad adottare il Piano Triennale per la Prevenzione della Corruzione e della trasparenza;</w:t>
      </w:r>
    </w:p>
    <w:p w14:paraId="1476BAFE" w14:textId="77777777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- che l’Ordine, dovendo provvedere all’adozione del Piano triennale per la prevenzione della corruzione e della trasparenza (2025/2027) intende avviare una consultazione pubblica al fine di acquisire osservazioni, proposte e contributi da parte di tutti gli attori;</w:t>
      </w:r>
    </w:p>
    <w:p w14:paraId="29F04BEF" w14:textId="77777777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- che, a tal fine, la particolare rilevanza dei predetti documenti rende opportuno avviare un confronto con i principali portatori di interesse, attivando una procedura quanto più possibile aperta alla partecipazione diffusa;</w:t>
      </w:r>
    </w:p>
    <w:p w14:paraId="029DE95E" w14:textId="0AB37EAF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 xml:space="preserve">- che, tal fine, si prega di prendere visione del PTPCT </w:t>
      </w:r>
      <w:r>
        <w:rPr>
          <w:rFonts w:ascii="Times New Roman" w:hAnsi="Times New Roman" w:cs="Times New Roman"/>
          <w:sz w:val="24"/>
          <w:szCs w:val="24"/>
        </w:rPr>
        <w:t>2025/2027</w:t>
      </w:r>
      <w:r w:rsidRPr="00CE0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 sezione</w:t>
      </w:r>
      <w:r w:rsidRPr="00CE0343">
        <w:rPr>
          <w:rFonts w:ascii="Times New Roman" w:hAnsi="Times New Roman" w:cs="Times New Roman"/>
          <w:sz w:val="24"/>
          <w:szCs w:val="24"/>
        </w:rPr>
        <w:t> </w:t>
      </w:r>
      <w:r w:rsidRPr="00CE0343">
        <w:rPr>
          <w:rFonts w:ascii="Times New Roman" w:hAnsi="Times New Roman" w:cs="Times New Roman"/>
          <w:i/>
          <w:iCs/>
          <w:sz w:val="24"/>
          <w:szCs w:val="24"/>
        </w:rPr>
        <w:t>Amministrazione Trasparente | Altri contenuti | Prevenzione della corruzione</w:t>
      </w:r>
      <w:r w:rsidRPr="00CE0343">
        <w:rPr>
          <w:rFonts w:ascii="Times New Roman" w:hAnsi="Times New Roman" w:cs="Times New Roman"/>
          <w:sz w:val="24"/>
          <w:szCs w:val="24"/>
        </w:rPr>
        <w:t> per un confronto aperto con tutti i potenziali interlocutori.</w:t>
      </w:r>
    </w:p>
    <w:p w14:paraId="7F0E70F2" w14:textId="77777777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Tutto ciò premesso, si AVVISANO e si INVITANO tutti i soggetti interessati</w:t>
      </w:r>
    </w:p>
    <w:p w14:paraId="680FDDCA" w14:textId="0B51CB6A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 xml:space="preserve">a trasmettere, </w:t>
      </w:r>
      <w:r>
        <w:rPr>
          <w:rFonts w:ascii="Times New Roman" w:hAnsi="Times New Roman" w:cs="Times New Roman"/>
          <w:sz w:val="24"/>
          <w:szCs w:val="24"/>
        </w:rPr>
        <w:t>entro il giorno</w:t>
      </w:r>
      <w:r w:rsidR="009E3B64">
        <w:rPr>
          <w:rFonts w:ascii="Times New Roman" w:hAnsi="Times New Roman" w:cs="Times New Roman"/>
          <w:sz w:val="24"/>
          <w:szCs w:val="24"/>
        </w:rPr>
        <w:t xml:space="preserve"> </w:t>
      </w:r>
      <w:r w:rsidR="009E3B64" w:rsidRPr="009E3B64">
        <w:rPr>
          <w:rFonts w:ascii="Times New Roman" w:hAnsi="Times New Roman" w:cs="Times New Roman"/>
          <w:b/>
          <w:sz w:val="24"/>
          <w:szCs w:val="24"/>
        </w:rPr>
        <w:t>2</w:t>
      </w:r>
      <w:r w:rsidR="00F500F6">
        <w:rPr>
          <w:rFonts w:ascii="Times New Roman" w:hAnsi="Times New Roman" w:cs="Times New Roman"/>
          <w:b/>
          <w:sz w:val="24"/>
          <w:szCs w:val="24"/>
        </w:rPr>
        <w:t>9</w:t>
      </w:r>
      <w:r w:rsidR="009E3B64" w:rsidRPr="009E3B64">
        <w:rPr>
          <w:rFonts w:ascii="Times New Roman" w:hAnsi="Times New Roman" w:cs="Times New Roman"/>
          <w:b/>
          <w:sz w:val="24"/>
          <w:szCs w:val="24"/>
        </w:rPr>
        <w:t>/01/2025</w:t>
      </w:r>
      <w:r w:rsidRPr="00CE034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0343">
        <w:rPr>
          <w:rFonts w:ascii="Times New Roman" w:hAnsi="Times New Roman" w:cs="Times New Roman"/>
          <w:sz w:val="24"/>
          <w:szCs w:val="24"/>
        </w:rPr>
        <w:t xml:space="preserve">eventuali proposte od osservazioni relative ai contenuti del Piano triennale per la prevenzione della corruzione e della trasparenza, </w:t>
      </w:r>
      <w:r w:rsidR="009E3B64">
        <w:rPr>
          <w:rFonts w:ascii="Times New Roman" w:hAnsi="Times New Roman" w:cs="Times New Roman"/>
          <w:sz w:val="24"/>
          <w:szCs w:val="24"/>
        </w:rPr>
        <w:t xml:space="preserve">tramite e-mail all’indirizzo </w:t>
      </w:r>
      <w:r w:rsidR="003E3D30" w:rsidRPr="003E3D30">
        <w:rPr>
          <w:rFonts w:ascii="Times New Roman" w:hAnsi="Times New Roman" w:cs="Times New Roman"/>
          <w:b/>
          <w:sz w:val="24"/>
          <w:szCs w:val="24"/>
        </w:rPr>
        <w:t>alessiachiostri@gmail.com</w:t>
      </w:r>
    </w:p>
    <w:p w14:paraId="43BC721D" w14:textId="77777777" w:rsidR="00CE0343" w:rsidRPr="00CE0343" w:rsidRDefault="00CE0343" w:rsidP="00CE0343">
      <w:pPr>
        <w:jc w:val="both"/>
        <w:rPr>
          <w:rFonts w:ascii="Times New Roman" w:hAnsi="Times New Roman" w:cs="Times New Roman"/>
          <w:sz w:val="24"/>
          <w:szCs w:val="24"/>
        </w:rPr>
      </w:pPr>
      <w:r w:rsidRPr="00CE0343">
        <w:rPr>
          <w:rFonts w:ascii="Times New Roman" w:hAnsi="Times New Roman" w:cs="Times New Roman"/>
          <w:sz w:val="24"/>
          <w:szCs w:val="24"/>
        </w:rPr>
        <w:t>Si ringraziano tutti gli interessati per la collaborazione che vorranno prestare.</w:t>
      </w:r>
    </w:p>
    <w:p w14:paraId="47F397A9" w14:textId="77777777" w:rsidR="005E77A1" w:rsidRPr="00CE0343" w:rsidRDefault="005E77A1">
      <w:pPr>
        <w:rPr>
          <w:rFonts w:ascii="Times New Roman" w:hAnsi="Times New Roman" w:cs="Times New Roman"/>
          <w:sz w:val="24"/>
          <w:szCs w:val="24"/>
        </w:rPr>
      </w:pPr>
    </w:p>
    <w:sectPr w:rsidR="005E77A1" w:rsidRPr="00CE0343" w:rsidSect="00CE034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D7"/>
    <w:rsid w:val="000D1DD7"/>
    <w:rsid w:val="003E3D30"/>
    <w:rsid w:val="004C778D"/>
    <w:rsid w:val="005E77A1"/>
    <w:rsid w:val="007F003E"/>
    <w:rsid w:val="00946F2C"/>
    <w:rsid w:val="009E3B64"/>
    <w:rsid w:val="00B41163"/>
    <w:rsid w:val="00CE0343"/>
    <w:rsid w:val="00F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9DA2"/>
  <w15:chartTrackingRefBased/>
  <w15:docId w15:val="{CFBA32FF-2A80-4028-A59C-18444B70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1D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1D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D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D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1D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D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1D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1D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1D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1D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1D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0343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4182-D9A8-4A04-8B0E-7623718A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Galanzino</dc:creator>
  <cp:keywords/>
  <dc:description/>
  <cp:lastModifiedBy>Alessia Chiostri</cp:lastModifiedBy>
  <cp:revision>5</cp:revision>
  <dcterms:created xsi:type="dcterms:W3CDTF">2025-01-13T11:16:00Z</dcterms:created>
  <dcterms:modified xsi:type="dcterms:W3CDTF">2025-01-22T21:45:00Z</dcterms:modified>
</cp:coreProperties>
</file>